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759B3F6D" w:rsidR="00E05948" w:rsidRPr="00567FA0" w:rsidRDefault="00AB1F1B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Основы художественной обработки дерева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6C7C95D5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AB1F1B" w:rsidRPr="00AB1F1B">
        <w:rPr>
          <w:sz w:val="24"/>
          <w:szCs w:val="24"/>
        </w:rPr>
        <w:t>Основы художественной обработки дерева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AB1F1B">
        <w:rPr>
          <w:sz w:val="24"/>
          <w:szCs w:val="24"/>
        </w:rPr>
        <w:t xml:space="preserve">седьмом, восьмом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26E0238C" w14:textId="17E1AD88" w:rsidR="006C1C36" w:rsidRDefault="00AB1F1B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седьмой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семест</w:t>
            </w:r>
            <w:r>
              <w:rPr>
                <w:bCs/>
                <w:iCs/>
                <w:sz w:val="24"/>
                <w:szCs w:val="24"/>
              </w:rPr>
              <w:t>р</w:t>
            </w:r>
          </w:p>
          <w:p w14:paraId="47CAF3E0" w14:textId="39F776DA" w:rsidR="00AB1F1B" w:rsidRDefault="00AB1F1B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восьмой семестр</w:t>
            </w:r>
          </w:p>
          <w:p w14:paraId="453AFC05" w14:textId="70FFF829" w:rsidR="00AB1F1B" w:rsidRPr="00567FA0" w:rsidRDefault="00AB1F1B" w:rsidP="009664F2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5A41A1CA" w14:textId="77777777" w:rsidR="006C1C36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зачет </w:t>
            </w:r>
          </w:p>
          <w:p w14:paraId="02E3255C" w14:textId="3970499F" w:rsidR="00AB1F1B" w:rsidRPr="00567FA0" w:rsidRDefault="00AB1F1B" w:rsidP="007664A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 экзамен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354C3475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AB1F1B" w:rsidRPr="00AB1F1B">
        <w:rPr>
          <w:sz w:val="24"/>
          <w:szCs w:val="24"/>
        </w:rPr>
        <w:t>Основы художественной обработки дерева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5E6155B8" w:rsidR="000B3653" w:rsidRPr="00567FA0" w:rsidRDefault="000B3653" w:rsidP="00567FA0">
      <w:pPr>
        <w:ind w:left="709"/>
        <w:jc w:val="both"/>
        <w:rPr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AB1F1B" w:rsidRPr="00AB1F1B">
        <w:rPr>
          <w:sz w:val="24"/>
          <w:szCs w:val="24"/>
        </w:rPr>
        <w:t>Основы художественной обработки дерева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7A28489B" w14:textId="528FCA20" w:rsidR="00CC496F" w:rsidRPr="00567FA0" w:rsidRDefault="00B85C82" w:rsidP="00567FA0">
      <w:pPr>
        <w:pStyle w:val="af0"/>
        <w:ind w:left="0" w:firstLine="709"/>
        <w:jc w:val="both"/>
        <w:rPr>
          <w:sz w:val="24"/>
          <w:szCs w:val="24"/>
        </w:rPr>
      </w:pPr>
      <w:r>
        <w:t xml:space="preserve">–  </w:t>
      </w:r>
      <w:r>
        <w:t>приобретение знаний умений и видов деятельности в области монументально-декоративного и декоративно-прикладного искусства, развитие художественно-образного мышления, приобретение умений и навыков работы с материалом, воспитание необходимой графической и пластической культуры</w:t>
      </w:r>
      <w:r>
        <w:t>;</w:t>
      </w:r>
      <w:bookmarkStart w:id="11" w:name="_GoBack"/>
      <w:bookmarkEnd w:id="11"/>
    </w:p>
    <w:p w14:paraId="438A2D9D" w14:textId="5911BD32" w:rsidR="00567FA0" w:rsidRPr="00567FA0" w:rsidRDefault="00567FA0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AB1F1B" w:rsidRPr="00567FA0" w14:paraId="12211CE9" w14:textId="77777777" w:rsidTr="00FD0F91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3D3D8AD4" w:rsidR="00AB1F1B" w:rsidRPr="00567FA0" w:rsidRDefault="00AB1F1B" w:rsidP="00AB1F1B">
            <w:pPr>
              <w:rPr>
                <w:sz w:val="24"/>
                <w:szCs w:val="24"/>
              </w:rPr>
            </w:pPr>
            <w:r w:rsidRPr="00545A12">
              <w:rPr>
                <w:sz w:val="24"/>
                <w:szCs w:val="24"/>
              </w:rPr>
              <w:t>ПК-1</w:t>
            </w:r>
            <w:r>
              <w:rPr>
                <w:sz w:val="24"/>
                <w:szCs w:val="24"/>
              </w:rPr>
              <w:t xml:space="preserve"> </w:t>
            </w:r>
            <w:r w:rsidRPr="00545A12">
              <w:rPr>
                <w:sz w:val="24"/>
                <w:szCs w:val="24"/>
              </w:rPr>
              <w:t>Применение этнокультурных знаний в профессиональной деятельности и социальной практике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031B5D09" w:rsidR="00AB1F1B" w:rsidRPr="00567FA0" w:rsidRDefault="00AB1F1B" w:rsidP="00AB1F1B">
            <w:pPr>
              <w:rPr>
                <w:sz w:val="24"/>
                <w:szCs w:val="24"/>
              </w:rPr>
            </w:pPr>
            <w:r w:rsidRPr="00AB1F1B">
              <w:rPr>
                <w:sz w:val="24"/>
                <w:szCs w:val="24"/>
              </w:rPr>
              <w:t>ИД-ПК-1.1</w:t>
            </w:r>
            <w:r>
              <w:rPr>
                <w:sz w:val="24"/>
                <w:szCs w:val="24"/>
              </w:rPr>
              <w:t xml:space="preserve"> </w:t>
            </w:r>
            <w:r w:rsidRPr="00AB1F1B">
              <w:rPr>
                <w:sz w:val="24"/>
                <w:szCs w:val="24"/>
              </w:rPr>
              <w:t>Выбор технических средств и технологий для решения поставленных задач с учетом последствий их применения, разработка новых технологий и культурных продуктов в социокультурной сфере, внедрение результатов своих научных исследований</w:t>
            </w:r>
          </w:p>
        </w:tc>
      </w:tr>
      <w:tr w:rsidR="00AB1F1B" w:rsidRPr="00567FA0" w14:paraId="07DFB295" w14:textId="77777777" w:rsidTr="008B57D5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939" w14:textId="77777777" w:rsidR="00AB1F1B" w:rsidRPr="00567FA0" w:rsidRDefault="00AB1F1B" w:rsidP="00AB1F1B">
            <w:pPr>
              <w:pStyle w:val="pboth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2B87" w14:textId="1E52F9C2" w:rsidR="00AB1F1B" w:rsidRPr="00567FA0" w:rsidRDefault="00AB1F1B" w:rsidP="00AB1F1B">
            <w:pPr>
              <w:rPr>
                <w:rStyle w:val="fontstyle01"/>
                <w:rFonts w:ascii="Times New Roman" w:hAnsi="Times New Roman"/>
              </w:rPr>
            </w:pPr>
            <w:r w:rsidRPr="00545A12">
              <w:rPr>
                <w:sz w:val="24"/>
                <w:szCs w:val="24"/>
              </w:rPr>
              <w:t>ИД-ПК-1.2</w:t>
            </w:r>
            <w:r>
              <w:rPr>
                <w:sz w:val="24"/>
                <w:szCs w:val="24"/>
              </w:rPr>
              <w:t xml:space="preserve"> </w:t>
            </w:r>
            <w:r w:rsidRPr="00545A12">
              <w:rPr>
                <w:sz w:val="24"/>
                <w:szCs w:val="24"/>
              </w:rPr>
              <w:t>Анализ проектной деятельности современных этнокультурных центров и других учреждений культуры и искусств</w:t>
            </w:r>
          </w:p>
        </w:tc>
      </w:tr>
      <w:tr w:rsidR="00AB1F1B" w:rsidRPr="00567FA0" w14:paraId="655F727A" w14:textId="77777777" w:rsidTr="00567FA0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D2B4D4" w14:textId="75E94FC7" w:rsidR="00AB1F1B" w:rsidRPr="00567FA0" w:rsidRDefault="00AB1F1B" w:rsidP="00AB1F1B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445A" w14:textId="4F6E8466" w:rsidR="00AB1F1B" w:rsidRPr="00567FA0" w:rsidRDefault="00AB1F1B" w:rsidP="00AB1F1B">
            <w:pPr>
              <w:rPr>
                <w:rStyle w:val="fontstyle01"/>
                <w:rFonts w:ascii="Times New Roman" w:hAnsi="Times New Roman"/>
              </w:rPr>
            </w:pPr>
            <w:r w:rsidRPr="00545A12">
              <w:rPr>
                <w:rStyle w:val="fontstyle01"/>
                <w:rFonts w:ascii="Times New Roman" w:hAnsi="Times New Roman"/>
              </w:rPr>
              <w:t>ИД-ПК-1.3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45A12">
              <w:rPr>
                <w:rStyle w:val="fontstyle01"/>
                <w:rFonts w:ascii="Times New Roman" w:hAnsi="Times New Roman"/>
              </w:rPr>
              <w:t>Использование организационных, педагогических и финансово-экономических методов управления учреждений культуры</w:t>
            </w:r>
          </w:p>
        </w:tc>
      </w:tr>
      <w:tr w:rsidR="00AB1F1B" w:rsidRPr="00567FA0" w14:paraId="798F706B" w14:textId="77777777" w:rsidTr="00567FA0">
        <w:trPr>
          <w:trHeight w:val="976"/>
        </w:trPr>
        <w:tc>
          <w:tcPr>
            <w:tcW w:w="3652" w:type="dxa"/>
            <w:tcBorders>
              <w:left w:val="single" w:sz="4" w:space="0" w:color="000000"/>
              <w:right w:val="single" w:sz="4" w:space="0" w:color="000000"/>
            </w:tcBorders>
          </w:tcPr>
          <w:p w14:paraId="3027BE0A" w14:textId="696A09CF" w:rsidR="00AB1F1B" w:rsidRPr="00567FA0" w:rsidRDefault="00AB1F1B" w:rsidP="00AB1F1B">
            <w:pPr>
              <w:pStyle w:val="pboth"/>
              <w:spacing w:before="0" w:beforeAutospacing="0" w:after="0" w:afterAutospacing="0"/>
            </w:pPr>
            <w:r w:rsidRPr="00AE292E">
              <w:t>ПК-2 Оснащён основными знаниями и навыками в области педагогического руководства коллективом народного творчества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26311" w14:textId="556DEF15" w:rsidR="00AB1F1B" w:rsidRPr="00545A12" w:rsidRDefault="00AB1F1B" w:rsidP="00AB1F1B">
            <w:pPr>
              <w:rPr>
                <w:rStyle w:val="fontstyle01"/>
                <w:rFonts w:ascii="Times New Roman" w:hAnsi="Times New Roman"/>
              </w:rPr>
            </w:pPr>
            <w:r w:rsidRPr="00AB1F1B">
              <w:rPr>
                <w:rStyle w:val="fontstyle01"/>
                <w:rFonts w:ascii="Times New Roman" w:hAnsi="Times New Roman"/>
              </w:rPr>
              <w:t>ИД-ПК-2.3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AB1F1B">
              <w:rPr>
                <w:rStyle w:val="fontstyle01"/>
                <w:rFonts w:ascii="Times New Roman" w:hAnsi="Times New Roman"/>
              </w:rPr>
              <w:t xml:space="preserve">Формирование своей точки зрения и </w:t>
            </w:r>
            <w:proofErr w:type="spellStart"/>
            <w:r w:rsidRPr="00AB1F1B">
              <w:rPr>
                <w:rStyle w:val="fontstyle01"/>
                <w:rFonts w:ascii="Times New Roman" w:hAnsi="Times New Roman"/>
              </w:rPr>
              <w:t>анализирование</w:t>
            </w:r>
            <w:proofErr w:type="spellEnd"/>
            <w:r w:rsidRPr="00AB1F1B">
              <w:rPr>
                <w:rStyle w:val="fontstyle01"/>
                <w:rFonts w:ascii="Times New Roman" w:hAnsi="Times New Roman"/>
              </w:rPr>
              <w:t xml:space="preserve"> мнения других специалистов при обсуждении репертуара творческого коллектива во взаимосвязи с музыкой, сценографией, изобразительным искусством, драматическим театром и другими видами искусства</w:t>
            </w:r>
          </w:p>
        </w:tc>
      </w:tr>
      <w:tr w:rsidR="00AB1F1B" w:rsidRPr="00567FA0" w14:paraId="0A214B40" w14:textId="77777777" w:rsidTr="00567FA0">
        <w:trPr>
          <w:trHeight w:val="976"/>
        </w:trPr>
        <w:tc>
          <w:tcPr>
            <w:tcW w:w="3652" w:type="dxa"/>
            <w:tcBorders>
              <w:left w:val="single" w:sz="4" w:space="0" w:color="000000"/>
              <w:right w:val="single" w:sz="4" w:space="0" w:color="000000"/>
            </w:tcBorders>
          </w:tcPr>
          <w:p w14:paraId="22DC62B3" w14:textId="2C9BD75C" w:rsidR="00AB1F1B" w:rsidRPr="00AE292E" w:rsidRDefault="00AB1F1B" w:rsidP="00AB1F1B">
            <w:pPr>
              <w:pStyle w:val="pboth"/>
              <w:spacing w:before="0" w:beforeAutospacing="0" w:after="0" w:afterAutospacing="0"/>
            </w:pPr>
            <w:r w:rsidRPr="00AE292E">
              <w:t>ПК-3</w:t>
            </w:r>
            <w:r>
              <w:t xml:space="preserve"> </w:t>
            </w:r>
            <w:r w:rsidRPr="00AE292E">
              <w:t>Владение основными формами и методами этнокультурного образования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3304F" w14:textId="69A26019" w:rsidR="00AB1F1B" w:rsidRPr="00AB1F1B" w:rsidRDefault="00AB1F1B" w:rsidP="00AB1F1B">
            <w:pPr>
              <w:rPr>
                <w:rStyle w:val="fontstyle01"/>
                <w:rFonts w:ascii="Times New Roman" w:hAnsi="Times New Roman"/>
              </w:rPr>
            </w:pPr>
            <w:r w:rsidRPr="00AB1F1B">
              <w:rPr>
                <w:rStyle w:val="fontstyle01"/>
                <w:rFonts w:ascii="Times New Roman" w:hAnsi="Times New Roman"/>
              </w:rPr>
              <w:t>ИД-ПК-3.2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AB1F1B">
              <w:rPr>
                <w:rStyle w:val="fontstyle01"/>
                <w:rFonts w:ascii="Times New Roman" w:hAnsi="Times New Roman"/>
              </w:rPr>
              <w:t>Формулирование цели и задачи культурно-просветительских программ учреждений культуры, искусства, образования, социальной сферы, анализ и оценка перспектив и рисков осуществления культурно-просветительской деятельности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75C71D4A" w:rsidR="007B65C7" w:rsidRPr="00567FA0" w:rsidRDefault="00AB1F1B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0C895D4E" w:rsidR="007B65C7" w:rsidRPr="00567FA0" w:rsidRDefault="00AB1F1B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443805" w14:textId="77777777" w:rsidR="001065FD" w:rsidRDefault="001065FD" w:rsidP="005E3840">
      <w:r>
        <w:separator/>
      </w:r>
    </w:p>
  </w:endnote>
  <w:endnote w:type="continuationSeparator" w:id="0">
    <w:p w14:paraId="6E3051A6" w14:textId="77777777" w:rsidR="001065FD" w:rsidRDefault="001065FD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FA7F93" w14:textId="77777777" w:rsidR="001065FD" w:rsidRDefault="001065FD" w:rsidP="005E3840">
      <w:r>
        <w:separator/>
      </w:r>
    </w:p>
  </w:footnote>
  <w:footnote w:type="continuationSeparator" w:id="0">
    <w:p w14:paraId="0F4FAE5F" w14:textId="77777777" w:rsidR="001065FD" w:rsidRDefault="001065FD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065FD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274B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06D6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413E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1F1B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5C82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473B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CF188-BA56-4D0C-9EE0-41664B6E8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User</cp:lastModifiedBy>
  <cp:revision>6</cp:revision>
  <cp:lastPrinted>2025-12-28T16:16:00Z</cp:lastPrinted>
  <dcterms:created xsi:type="dcterms:W3CDTF">2025-12-29T10:49:00Z</dcterms:created>
  <dcterms:modified xsi:type="dcterms:W3CDTF">2026-01-19T11:45:00Z</dcterms:modified>
</cp:coreProperties>
</file>