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64FF525E" w:rsidR="00E05948" w:rsidRPr="00567FA0" w:rsidRDefault="00793836" w:rsidP="000B3653">
            <w:pPr>
              <w:jc w:val="center"/>
              <w:rPr>
                <w:b/>
                <w:sz w:val="24"/>
                <w:szCs w:val="24"/>
              </w:rPr>
            </w:pPr>
            <w:r w:rsidRPr="00793836">
              <w:rPr>
                <w:b/>
                <w:sz w:val="24"/>
                <w:szCs w:val="24"/>
              </w:rPr>
              <w:t>Музыка композиторов славянских стран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EF34CD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2F707A2A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793836" w:rsidRPr="00793836">
        <w:rPr>
          <w:sz w:val="24"/>
          <w:szCs w:val="24"/>
        </w:rPr>
        <w:t>Музыка композиторов славянских стран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EF34CD">
        <w:rPr>
          <w:sz w:val="24"/>
          <w:szCs w:val="24"/>
        </w:rPr>
        <w:t xml:space="preserve"> </w:t>
      </w:r>
      <w:r w:rsidR="00793836">
        <w:rPr>
          <w:sz w:val="24"/>
          <w:szCs w:val="24"/>
        </w:rPr>
        <w:t xml:space="preserve">восьмом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2B67F84F" w:rsidR="006C1C36" w:rsidRPr="00567FA0" w:rsidRDefault="00793836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восьмой </w:t>
            </w:r>
            <w:r w:rsidR="006C1C36" w:rsidRPr="00567FA0">
              <w:rPr>
                <w:bCs/>
                <w:iCs/>
                <w:sz w:val="24"/>
                <w:szCs w:val="24"/>
              </w:rPr>
              <w:t>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4D07E8AA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EF34CD">
              <w:rPr>
                <w:bCs/>
                <w:iCs/>
                <w:sz w:val="24"/>
                <w:szCs w:val="24"/>
              </w:rPr>
              <w:t>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78BDD039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793836" w:rsidRPr="00793836">
        <w:rPr>
          <w:sz w:val="24"/>
          <w:szCs w:val="24"/>
        </w:rPr>
        <w:t>Музыка композиторов славянских стран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B2AF9" w14:textId="77777777" w:rsidR="00F26BCA" w:rsidRDefault="000B3653" w:rsidP="00F26BCA">
      <w:pPr>
        <w:ind w:left="709"/>
        <w:jc w:val="both"/>
        <w:rPr>
          <w:rFonts w:eastAsia="Times New Roman"/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793836" w:rsidRPr="00793836">
        <w:rPr>
          <w:sz w:val="24"/>
          <w:szCs w:val="24"/>
        </w:rPr>
        <w:t>Музыка композиторов славянских стран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>:</w:t>
      </w:r>
    </w:p>
    <w:p w14:paraId="7A28489B" w14:textId="224924CC" w:rsidR="00CC496F" w:rsidRPr="000649E9" w:rsidRDefault="00F26BCA" w:rsidP="000649E9">
      <w:pPr>
        <w:ind w:firstLine="709"/>
        <w:jc w:val="both"/>
        <w:rPr>
          <w:sz w:val="24"/>
          <w:szCs w:val="24"/>
        </w:rPr>
      </w:pPr>
      <w:r>
        <w:t xml:space="preserve"> </w:t>
      </w:r>
      <w:r w:rsidRPr="000649E9">
        <w:rPr>
          <w:sz w:val="24"/>
          <w:szCs w:val="24"/>
        </w:rPr>
        <w:t>– формирование готовности применять знания в области явлений народной музыкальной культуры в исполнительской и педагогической деятельности;</w:t>
      </w:r>
    </w:p>
    <w:p w14:paraId="31BE6F60" w14:textId="143CFA72" w:rsidR="00F26BCA" w:rsidRPr="000649E9" w:rsidRDefault="00F26BCA" w:rsidP="000649E9">
      <w:pPr>
        <w:ind w:firstLine="709"/>
        <w:jc w:val="both"/>
        <w:rPr>
          <w:sz w:val="24"/>
          <w:szCs w:val="24"/>
        </w:rPr>
      </w:pPr>
      <w:r w:rsidRPr="000649E9">
        <w:rPr>
          <w:sz w:val="24"/>
          <w:szCs w:val="24"/>
        </w:rPr>
        <w:t xml:space="preserve"> – сформировать у студентов полноценное восприятие народной музыки; </w:t>
      </w:r>
    </w:p>
    <w:p w14:paraId="7436EAA0" w14:textId="1AEBAFD9" w:rsidR="00F26BCA" w:rsidRPr="000649E9" w:rsidRDefault="00F26BCA" w:rsidP="000649E9">
      <w:pPr>
        <w:ind w:firstLine="709"/>
        <w:jc w:val="both"/>
        <w:rPr>
          <w:sz w:val="24"/>
          <w:szCs w:val="24"/>
        </w:rPr>
      </w:pPr>
      <w:r w:rsidRPr="000649E9">
        <w:rPr>
          <w:sz w:val="24"/>
          <w:szCs w:val="24"/>
        </w:rPr>
        <w:t xml:space="preserve"> –  изучить этапы развития фольклора, его ведущих жанров в многообразии их региональной стилистики;</w:t>
      </w:r>
    </w:p>
    <w:p w14:paraId="55642A2D" w14:textId="718EC942" w:rsidR="00F26BCA" w:rsidRPr="000649E9" w:rsidRDefault="00F26BCA" w:rsidP="000649E9">
      <w:pPr>
        <w:ind w:firstLine="709"/>
        <w:jc w:val="both"/>
        <w:rPr>
          <w:sz w:val="24"/>
          <w:szCs w:val="24"/>
        </w:rPr>
      </w:pPr>
      <w:r w:rsidRPr="000649E9">
        <w:rPr>
          <w:sz w:val="24"/>
          <w:szCs w:val="24"/>
        </w:rPr>
        <w:t xml:space="preserve"> –  сформировать представления об основных закономерностях языка и речи в искусстве устной традиции;</w:t>
      </w:r>
      <w:bookmarkStart w:id="11" w:name="_GoBack"/>
      <w:bookmarkEnd w:id="11"/>
    </w:p>
    <w:p w14:paraId="2D3882D2" w14:textId="623B12CA" w:rsidR="00F26BCA" w:rsidRPr="000649E9" w:rsidRDefault="00F26BCA" w:rsidP="000649E9">
      <w:pPr>
        <w:ind w:firstLine="709"/>
        <w:jc w:val="both"/>
        <w:rPr>
          <w:sz w:val="24"/>
          <w:szCs w:val="24"/>
        </w:rPr>
      </w:pPr>
      <w:r w:rsidRPr="000649E9">
        <w:rPr>
          <w:sz w:val="24"/>
          <w:szCs w:val="24"/>
        </w:rPr>
        <w:t xml:space="preserve"> </w:t>
      </w:r>
      <w:r w:rsidR="0007273E" w:rsidRPr="000649E9">
        <w:rPr>
          <w:sz w:val="24"/>
          <w:szCs w:val="24"/>
        </w:rPr>
        <w:t xml:space="preserve">– </w:t>
      </w:r>
      <w:r w:rsidRPr="000649E9">
        <w:rPr>
          <w:sz w:val="24"/>
          <w:szCs w:val="24"/>
        </w:rPr>
        <w:t xml:space="preserve"> раскрыть особенности музыкально-поэтического содержания разных жанров русского и чеченского песенного фольклора; </w:t>
      </w:r>
    </w:p>
    <w:p w14:paraId="4217C90B" w14:textId="3703250D" w:rsidR="00F26BCA" w:rsidRPr="000649E9" w:rsidRDefault="0007273E" w:rsidP="000649E9">
      <w:pPr>
        <w:ind w:firstLine="709"/>
        <w:jc w:val="both"/>
        <w:rPr>
          <w:sz w:val="24"/>
          <w:szCs w:val="24"/>
        </w:rPr>
      </w:pPr>
      <w:r w:rsidRPr="000649E9">
        <w:rPr>
          <w:sz w:val="24"/>
          <w:szCs w:val="24"/>
        </w:rPr>
        <w:t xml:space="preserve">– </w:t>
      </w:r>
      <w:r w:rsidR="00F26BCA" w:rsidRPr="000649E9">
        <w:rPr>
          <w:sz w:val="24"/>
          <w:szCs w:val="24"/>
        </w:rPr>
        <w:t xml:space="preserve"> рассмотреть музыкально-стилистические признаки традиционной музыки чеченского и русского народов;</w:t>
      </w:r>
    </w:p>
    <w:p w14:paraId="6B156FC3" w14:textId="7C1484DC" w:rsidR="00F26BCA" w:rsidRPr="000649E9" w:rsidRDefault="0007273E" w:rsidP="000649E9">
      <w:pPr>
        <w:ind w:firstLine="709"/>
        <w:jc w:val="both"/>
        <w:rPr>
          <w:sz w:val="24"/>
          <w:szCs w:val="24"/>
        </w:rPr>
      </w:pPr>
      <w:r w:rsidRPr="000649E9">
        <w:rPr>
          <w:sz w:val="24"/>
          <w:szCs w:val="24"/>
        </w:rPr>
        <w:t xml:space="preserve">–  </w:t>
      </w:r>
      <w:r w:rsidR="00F26BCA" w:rsidRPr="000649E9">
        <w:rPr>
          <w:sz w:val="24"/>
          <w:szCs w:val="24"/>
        </w:rPr>
        <w:t>охарактеризовать современные тенденции и методы изучения в музыкальной этнографии.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793836" w:rsidRPr="00567FA0" w14:paraId="12211CE9" w14:textId="77777777" w:rsidTr="00100CC9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20766BFA" w:rsidR="00793836" w:rsidRPr="00567FA0" w:rsidRDefault="00793836" w:rsidP="00505242">
            <w:pPr>
              <w:rPr>
                <w:sz w:val="24"/>
                <w:szCs w:val="24"/>
              </w:rPr>
            </w:pPr>
            <w:r w:rsidRPr="00793836">
              <w:rPr>
                <w:sz w:val="24"/>
                <w:szCs w:val="24"/>
              </w:rPr>
              <w:t>УК-5</w:t>
            </w:r>
            <w:r>
              <w:rPr>
                <w:sz w:val="24"/>
                <w:szCs w:val="24"/>
              </w:rPr>
              <w:t xml:space="preserve"> </w:t>
            </w:r>
            <w:r w:rsidRPr="00793836">
              <w:rPr>
                <w:sz w:val="24"/>
                <w:szCs w:val="24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3A2A5A38" w:rsidR="00793836" w:rsidRPr="00567FA0" w:rsidRDefault="00793836" w:rsidP="00505242">
            <w:pPr>
              <w:rPr>
                <w:sz w:val="24"/>
                <w:szCs w:val="24"/>
              </w:rPr>
            </w:pPr>
            <w:r w:rsidRPr="00793836">
              <w:rPr>
                <w:sz w:val="24"/>
                <w:szCs w:val="24"/>
              </w:rPr>
              <w:t>ИД-УК-5.2</w:t>
            </w:r>
            <w:r>
              <w:rPr>
                <w:sz w:val="24"/>
                <w:szCs w:val="24"/>
              </w:rPr>
              <w:t xml:space="preserve"> </w:t>
            </w:r>
            <w:r w:rsidRPr="00793836">
              <w:rPr>
                <w:sz w:val="24"/>
                <w:szCs w:val="24"/>
              </w:rPr>
              <w:t>Построение социального и профессионального общения с учетом исторического наследия, культурных традиций различных социальных групп, этносов и конфессий</w:t>
            </w:r>
          </w:p>
        </w:tc>
      </w:tr>
      <w:tr w:rsidR="00793836" w:rsidRPr="00567FA0" w14:paraId="4B6DE66C" w14:textId="77777777" w:rsidTr="00100CC9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C017E5" w14:textId="77777777" w:rsidR="00793836" w:rsidRPr="00793836" w:rsidRDefault="00793836" w:rsidP="00505242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8D13" w14:textId="715B3073" w:rsidR="00793836" w:rsidRPr="00793836" w:rsidRDefault="00793836" w:rsidP="00505242">
            <w:pPr>
              <w:rPr>
                <w:sz w:val="24"/>
                <w:szCs w:val="24"/>
              </w:rPr>
            </w:pPr>
            <w:r w:rsidRPr="00793836">
              <w:rPr>
                <w:sz w:val="24"/>
                <w:szCs w:val="24"/>
              </w:rPr>
              <w:t>ИД-УК-5.4</w:t>
            </w:r>
            <w:r>
              <w:rPr>
                <w:sz w:val="24"/>
                <w:szCs w:val="24"/>
              </w:rPr>
              <w:t xml:space="preserve"> </w:t>
            </w:r>
            <w:r w:rsidRPr="00793836">
              <w:rPr>
                <w:sz w:val="24"/>
                <w:szCs w:val="24"/>
              </w:rPr>
              <w:t>Применение принципов недискриминационного взаимодействия при личном и профессиональном общении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EF34CD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EF34CD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0630BFD6" w:rsidR="007B65C7" w:rsidRPr="00567FA0" w:rsidRDefault="00793836" w:rsidP="00E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EF34CD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11E0BDA4" w:rsidR="007B65C7" w:rsidRPr="00567FA0" w:rsidRDefault="00793836" w:rsidP="00E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EF34CD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DB659" w14:textId="77777777" w:rsidR="0007711C" w:rsidRDefault="0007711C" w:rsidP="005E3840">
      <w:r>
        <w:separator/>
      </w:r>
    </w:p>
  </w:endnote>
  <w:endnote w:type="continuationSeparator" w:id="0">
    <w:p w14:paraId="7B1EE6F8" w14:textId="77777777" w:rsidR="0007711C" w:rsidRDefault="0007711C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EF34CD" w:rsidRDefault="00EF34CD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EF34CD" w:rsidRDefault="00EF34CD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EF34CD" w:rsidRDefault="00EF34CD">
    <w:pPr>
      <w:pStyle w:val="ae"/>
      <w:jc w:val="right"/>
    </w:pPr>
  </w:p>
  <w:p w14:paraId="6C2BFEFB" w14:textId="77777777" w:rsidR="00EF34CD" w:rsidRDefault="00EF34C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EF34CD" w:rsidRDefault="00EF34CD">
    <w:pPr>
      <w:pStyle w:val="ae"/>
      <w:jc w:val="right"/>
    </w:pPr>
  </w:p>
  <w:p w14:paraId="1B400B45" w14:textId="77777777" w:rsidR="00EF34CD" w:rsidRDefault="00EF34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D1416" w14:textId="77777777" w:rsidR="0007711C" w:rsidRDefault="0007711C" w:rsidP="005E3840">
      <w:r>
        <w:separator/>
      </w:r>
    </w:p>
  </w:footnote>
  <w:footnote w:type="continuationSeparator" w:id="0">
    <w:p w14:paraId="1E81B574" w14:textId="77777777" w:rsidR="0007711C" w:rsidRDefault="0007711C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EF34CD" w:rsidRDefault="00EF34C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EF34CD" w:rsidRDefault="00EF34C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EF34CD" w:rsidRDefault="00EF34CD">
    <w:pPr>
      <w:pStyle w:val="ac"/>
      <w:jc w:val="center"/>
    </w:pPr>
  </w:p>
  <w:p w14:paraId="445C4615" w14:textId="77777777" w:rsidR="00EF34CD" w:rsidRDefault="00EF34C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49E9"/>
    <w:rsid w:val="00066703"/>
    <w:rsid w:val="000672C2"/>
    <w:rsid w:val="00070E0F"/>
    <w:rsid w:val="0007273E"/>
    <w:rsid w:val="00073075"/>
    <w:rsid w:val="0007360D"/>
    <w:rsid w:val="000743F9"/>
    <w:rsid w:val="000745DA"/>
    <w:rsid w:val="00074F49"/>
    <w:rsid w:val="000761FC"/>
    <w:rsid w:val="0007711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5EFB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4D67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44C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16D5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3836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34B8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55C8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EF34CD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6BCA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CFB11-C358-446E-B4C4-AADC3573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12</cp:revision>
  <cp:lastPrinted>2025-12-28T16:16:00Z</cp:lastPrinted>
  <dcterms:created xsi:type="dcterms:W3CDTF">2025-12-29T10:49:00Z</dcterms:created>
  <dcterms:modified xsi:type="dcterms:W3CDTF">2026-01-20T10:49:00Z</dcterms:modified>
</cp:coreProperties>
</file>