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3FB6DC40" w:rsidR="00E05948" w:rsidRPr="00567FA0" w:rsidRDefault="00AC1656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Основы государственной культурной политики Российской Федерации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2D68073A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AC1656" w:rsidRPr="00AC1656">
        <w:rPr>
          <w:sz w:val="24"/>
          <w:szCs w:val="24"/>
        </w:rPr>
        <w:t>Основы государственной культурной политики Российской Федерации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AC1656">
        <w:rPr>
          <w:sz w:val="24"/>
          <w:szCs w:val="24"/>
        </w:rPr>
        <w:t>шестом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407A94A0" w:rsidR="006C1C36" w:rsidRPr="00567FA0" w:rsidRDefault="00AC1656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шестой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5EA5D1D8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7BCE37D9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AC1656" w:rsidRPr="00AC1656">
        <w:rPr>
          <w:sz w:val="24"/>
          <w:szCs w:val="24"/>
        </w:rPr>
        <w:t>Основы государственной культурной политики Российской Федерации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36FC807C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AC1656" w:rsidRPr="00AC1656">
        <w:rPr>
          <w:sz w:val="24"/>
          <w:szCs w:val="24"/>
        </w:rPr>
        <w:t>Основы государственной культурной политики Российской Федерации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5E032C1F" w14:textId="77777777" w:rsidR="00D5452C" w:rsidRDefault="00D5452C" w:rsidP="00567FA0">
      <w:pPr>
        <w:pStyle w:val="af0"/>
        <w:ind w:left="0" w:firstLine="709"/>
        <w:jc w:val="both"/>
        <w:rPr>
          <w:sz w:val="24"/>
          <w:szCs w:val="24"/>
        </w:rPr>
      </w:pPr>
      <w:r w:rsidRPr="00D5452C">
        <w:rPr>
          <w:sz w:val="24"/>
          <w:szCs w:val="24"/>
        </w:rPr>
        <w:t xml:space="preserve">– формирование у студентов научных взглядов на содержание культурной политики в системе внутренней и внешней политики России; </w:t>
      </w:r>
    </w:p>
    <w:p w14:paraId="08E2BC38" w14:textId="77777777" w:rsidR="00D5452C" w:rsidRDefault="00D5452C" w:rsidP="00567FA0">
      <w:pPr>
        <w:pStyle w:val="af0"/>
        <w:ind w:left="0" w:firstLine="709"/>
        <w:jc w:val="both"/>
        <w:rPr>
          <w:sz w:val="24"/>
          <w:szCs w:val="24"/>
        </w:rPr>
      </w:pPr>
      <w:r w:rsidRPr="00D5452C">
        <w:rPr>
          <w:sz w:val="24"/>
          <w:szCs w:val="24"/>
        </w:rPr>
        <w:t>– приобретение глубоких знаний и представлений о характере и содержании общественной и личной культуры в условиях жизнедеятельности в Российской Федерации;</w:t>
      </w:r>
    </w:p>
    <w:p w14:paraId="7A28489B" w14:textId="0C001CE8" w:rsidR="00CC496F" w:rsidRPr="00D5452C" w:rsidRDefault="00D5452C" w:rsidP="00567FA0">
      <w:pPr>
        <w:pStyle w:val="af0"/>
        <w:ind w:left="0" w:firstLine="709"/>
        <w:jc w:val="both"/>
        <w:rPr>
          <w:sz w:val="24"/>
          <w:szCs w:val="24"/>
        </w:rPr>
      </w:pPr>
      <w:bookmarkStart w:id="11" w:name="_GoBack"/>
      <w:bookmarkEnd w:id="11"/>
      <w:r w:rsidRPr="00D5452C">
        <w:rPr>
          <w:sz w:val="24"/>
          <w:szCs w:val="24"/>
        </w:rPr>
        <w:t>– изучение мер защиты культурной политики государства, общества, личности от воздействия негативных социальных факторов внутреннего и внешнего характера;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1323BED2" w:rsidR="00505242" w:rsidRPr="00567FA0" w:rsidRDefault="00AC1656" w:rsidP="00505242">
            <w:pPr>
              <w:rPr>
                <w:sz w:val="24"/>
                <w:szCs w:val="24"/>
              </w:rPr>
            </w:pPr>
            <w:r w:rsidRPr="00AC1656">
              <w:rPr>
                <w:sz w:val="24"/>
                <w:szCs w:val="24"/>
              </w:rPr>
              <w:t>ОПК-4 Способен ориентироваться в проблематике современной государственной культурной политики Российской Федерации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107C9FFC" w:rsidR="00505242" w:rsidRPr="00567FA0" w:rsidRDefault="00AC1656" w:rsidP="00505242">
            <w:pPr>
              <w:rPr>
                <w:sz w:val="24"/>
                <w:szCs w:val="24"/>
              </w:rPr>
            </w:pPr>
            <w:r w:rsidRPr="00AC1656">
              <w:rPr>
                <w:sz w:val="24"/>
                <w:szCs w:val="24"/>
              </w:rPr>
              <w:t>ИД-ОПК-4.1</w:t>
            </w:r>
            <w:r w:rsidR="006C1C36">
              <w:rPr>
                <w:sz w:val="24"/>
                <w:szCs w:val="24"/>
              </w:rPr>
              <w:t xml:space="preserve"> </w:t>
            </w:r>
            <w:r w:rsidRPr="00AC1656">
              <w:rPr>
                <w:sz w:val="24"/>
                <w:szCs w:val="24"/>
              </w:rPr>
              <w:t>Применение теоретических концепций культурной политики, анализ основных проблем, целей, задач, стратегий культурной политики Российской Федерации</w:t>
            </w:r>
          </w:p>
        </w:tc>
      </w:tr>
      <w:tr w:rsidR="00505242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505242" w:rsidRPr="00567FA0" w:rsidRDefault="00505242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0693996E" w:rsidR="00505242" w:rsidRPr="00567FA0" w:rsidRDefault="00AC1656" w:rsidP="00505242">
            <w:pPr>
              <w:rPr>
                <w:rStyle w:val="fontstyle01"/>
                <w:rFonts w:ascii="Times New Roman" w:hAnsi="Times New Roman"/>
              </w:rPr>
            </w:pPr>
            <w:r w:rsidRPr="00AC1656">
              <w:rPr>
                <w:rStyle w:val="fontstyle01"/>
                <w:rFonts w:ascii="Times New Roman" w:hAnsi="Times New Roman"/>
              </w:rPr>
              <w:t xml:space="preserve">ИД-ОПК-4.2 Использование методов педагогической деятельности в области хореографического искусства в </w:t>
            </w:r>
            <w:r w:rsidRPr="00AC1656">
              <w:rPr>
                <w:rStyle w:val="fontstyle01"/>
                <w:rFonts w:ascii="Times New Roman" w:hAnsi="Times New Roman"/>
              </w:rPr>
              <w:lastRenderedPageBreak/>
              <w:t>соответствии с кругом задач современной государственной культурной политики</w:t>
            </w:r>
          </w:p>
        </w:tc>
      </w:tr>
      <w:tr w:rsidR="00505242" w:rsidRPr="00567FA0" w14:paraId="655F727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75E94FC7" w:rsidR="00505242" w:rsidRPr="00567FA0" w:rsidRDefault="00505242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207700B6" w:rsidR="00505242" w:rsidRPr="00567FA0" w:rsidRDefault="00AC1656" w:rsidP="00505242">
            <w:pPr>
              <w:rPr>
                <w:rStyle w:val="fontstyle01"/>
                <w:rFonts w:ascii="Times New Roman" w:hAnsi="Times New Roman"/>
              </w:rPr>
            </w:pPr>
            <w:r w:rsidRPr="00AC1656">
              <w:rPr>
                <w:rStyle w:val="fontstyle01"/>
                <w:rFonts w:ascii="Times New Roman" w:hAnsi="Times New Roman"/>
              </w:rPr>
              <w:t xml:space="preserve">ИД-ОПК-4.3 </w:t>
            </w:r>
            <w:proofErr w:type="spellStart"/>
            <w:r w:rsidRPr="00AC1656">
              <w:rPr>
                <w:rStyle w:val="fontstyle01"/>
                <w:rFonts w:ascii="Times New Roman" w:hAnsi="Times New Roman"/>
              </w:rPr>
              <w:t>Анализирование</w:t>
            </w:r>
            <w:proofErr w:type="spellEnd"/>
            <w:r w:rsidRPr="00AC1656">
              <w:rPr>
                <w:rStyle w:val="fontstyle01"/>
                <w:rFonts w:ascii="Times New Roman" w:hAnsi="Times New Roman"/>
              </w:rPr>
              <w:t xml:space="preserve"> проблемы и динамики в области сохранения культурного наследия Российской Федерации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389E8AEA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6656276E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E13421" w14:textId="77777777" w:rsidR="00424654" w:rsidRDefault="00424654" w:rsidP="005E3840">
      <w:r>
        <w:separator/>
      </w:r>
    </w:p>
  </w:endnote>
  <w:endnote w:type="continuationSeparator" w:id="0">
    <w:p w14:paraId="59E7361A" w14:textId="77777777" w:rsidR="00424654" w:rsidRDefault="00424654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EAD6D" w14:textId="77777777" w:rsidR="00424654" w:rsidRDefault="00424654" w:rsidP="005E3840">
      <w:r>
        <w:separator/>
      </w:r>
    </w:p>
  </w:footnote>
  <w:footnote w:type="continuationSeparator" w:id="0">
    <w:p w14:paraId="1AEF790D" w14:textId="77777777" w:rsidR="00424654" w:rsidRDefault="00424654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4654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1B74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648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470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52CE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1656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52C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7D6AB-17EA-4F25-8247-5B304EA73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Hope</cp:lastModifiedBy>
  <cp:revision>8</cp:revision>
  <cp:lastPrinted>2025-12-28T16:16:00Z</cp:lastPrinted>
  <dcterms:created xsi:type="dcterms:W3CDTF">2025-12-29T10:49:00Z</dcterms:created>
  <dcterms:modified xsi:type="dcterms:W3CDTF">2026-01-20T17:36:00Z</dcterms:modified>
</cp:coreProperties>
</file>